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11"/>
        </w:tabs>
        <w:spacing w:before="0" w:after="0" w:line="205" w:lineRule="auto"/>
        <w:ind w:left="0" w:right="-15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SEI/UFC - 4284824 - PROPLAD034 Razão da escolha da Fundação ...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https://sei.ufc.br/controlador.php?acao=documento_imprimir_web&amp;a...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99060</wp:posOffset>
            </wp:positionV>
            <wp:extent cx="830580" cy="819785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pStyle w:val="2"/>
        <w:spacing w:before="47"/>
        <w:ind w:left="2020" w:firstLine="0"/>
      </w:pPr>
      <w:r>
        <w:rPr>
          <w:rtl w:val="0"/>
        </w:rPr>
        <w:t>UNIVERSIDADE FEDERAL DO CEARÁ</w:t>
      </w:r>
    </w:p>
    <w:p>
      <w:pPr>
        <w:spacing w:before="7" w:line="240" w:lineRule="auto"/>
        <w:ind w:firstLine="0"/>
        <w:rPr>
          <w:b/>
          <w:sz w:val="21"/>
          <w:szCs w:val="21"/>
        </w:rPr>
      </w:pPr>
    </w:p>
    <w:p>
      <w:pPr>
        <w:spacing w:before="0"/>
        <w:ind w:left="2021" w:right="200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PRÓ-REITORIA DE PLANEJAMENTO E ADMINISTRAÇÃO</w:t>
      </w:r>
    </w:p>
    <w:p>
      <w:pPr>
        <w:spacing w:before="0" w:line="240" w:lineRule="auto"/>
        <w:ind w:firstLine="0"/>
        <w:rPr>
          <w:b/>
          <w:sz w:val="26"/>
          <w:szCs w:val="26"/>
        </w:rPr>
      </w:pPr>
    </w:p>
    <w:p>
      <w:pPr>
        <w:spacing w:before="0" w:line="240" w:lineRule="auto"/>
        <w:ind w:firstLine="0"/>
        <w:rPr>
          <w:b/>
          <w:sz w:val="26"/>
          <w:szCs w:val="26"/>
        </w:rPr>
      </w:pPr>
    </w:p>
    <w:p>
      <w:pPr>
        <w:pStyle w:val="2"/>
        <w:spacing w:before="207"/>
        <w:ind w:firstLine="2021"/>
      </w:pPr>
      <w:r>
        <w:rPr>
          <w:rtl w:val="0"/>
        </w:rPr>
        <w:t xml:space="preserve">RAZÃO DE ESCOLHA DA FUNDAÇÃO DE APOIO E JUSTIFICATIVA DE PREÇO </w:t>
      </w:r>
    </w:p>
    <w:p>
      <w:pPr>
        <w:pStyle w:val="2"/>
        <w:spacing w:before="207"/>
        <w:ind w:firstLine="2021"/>
        <w:rPr>
          <w:sz w:val="40"/>
          <w:szCs w:val="40"/>
          <w:highlight w:val="white"/>
        </w:rPr>
      </w:pPr>
    </w:p>
    <w:p>
      <w:pPr>
        <w:pStyle w:val="2"/>
        <w:spacing w:before="207"/>
        <w:ind w:firstLine="2021"/>
        <w:rPr>
          <w:color w:val="FF0000"/>
          <w:sz w:val="40"/>
          <w:szCs w:val="40"/>
          <w:highlight w:val="white"/>
        </w:rPr>
      </w:pPr>
      <w:r>
        <w:rPr>
          <w:sz w:val="40"/>
          <w:szCs w:val="40"/>
          <w:highlight w:val="white"/>
          <w:rtl w:val="0"/>
        </w:rPr>
        <w:t xml:space="preserve">ESTE DOCUMENTO FOI SUBSTITUÍDO PELO </w:t>
      </w:r>
      <w:r>
        <w:rPr>
          <w:rFonts w:hint="default"/>
          <w:color w:val="FF0000"/>
          <w:sz w:val="40"/>
          <w:szCs w:val="40"/>
          <w:highlight w:val="white"/>
          <w:rtl w:val="0"/>
        </w:rPr>
        <w:t>PROPLAD206 - Celebração inicial contratação de Fundação</w:t>
      </w:r>
    </w:p>
    <w:p/>
    <w:p>
      <w:bookmarkStart w:id="0" w:name="_GoBack"/>
      <w:bookmarkEnd w:id="0"/>
    </w:p>
    <w:p>
      <w:pPr>
        <w:ind w:firstLine="566"/>
        <w:jc w:val="center"/>
        <w:rPr>
          <w:b/>
          <w:sz w:val="40"/>
          <w:szCs w:val="40"/>
        </w:rPr>
      </w:pPr>
      <w:r>
        <w:rPr>
          <w:b/>
          <w:sz w:val="40"/>
          <w:szCs w:val="40"/>
          <w:rtl w:val="0"/>
        </w:rPr>
        <w:t xml:space="preserve">PARA MAIORES INFORMAÇÕES CONSULTAR A </w:t>
      </w:r>
      <w:r>
        <w:rPr>
          <w:b/>
          <w:color w:val="FF0000"/>
          <w:sz w:val="40"/>
          <w:szCs w:val="40"/>
          <w:u w:val="single"/>
          <w:rtl w:val="0"/>
        </w:rPr>
        <w:t>BASE DE CONHECIMENTO</w:t>
      </w:r>
      <w:r>
        <w:rPr>
          <w:b/>
          <w:sz w:val="40"/>
          <w:szCs w:val="40"/>
          <w:rtl w:val="0"/>
        </w:rPr>
        <w:t xml:space="preserve"> DO RESPECTIVO PROCESSO SEI:</w:t>
      </w:r>
    </w:p>
    <w:p>
      <w:pPr>
        <w:spacing w:before="120" w:after="120"/>
        <w:ind w:left="0" w:right="120" w:firstLine="0"/>
        <w:jc w:val="left"/>
        <w:rPr>
          <w:b/>
          <w:sz w:val="30"/>
          <w:szCs w:val="30"/>
        </w:rPr>
      </w:pPr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419100</wp:posOffset>
            </wp:positionV>
            <wp:extent cx="2857500" cy="14605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after="120"/>
        <w:ind w:left="120" w:right="120" w:firstLine="0"/>
        <w:jc w:val="both"/>
        <w:rPr>
          <w:b/>
          <w:sz w:val="30"/>
          <w:szCs w:val="30"/>
        </w:rPr>
      </w:pPr>
      <w:r>
        <w:rPr>
          <w:b/>
          <w:sz w:val="30"/>
          <w:szCs w:val="30"/>
          <w:rtl w:val="0"/>
        </w:rPr>
        <w:t xml:space="preserve">  </w:t>
      </w:r>
    </w:p>
    <w:p>
      <w:pPr>
        <w:ind w:firstLine="566"/>
        <w:jc w:val="center"/>
        <w:rPr>
          <w:b/>
          <w:sz w:val="30"/>
          <w:szCs w:val="30"/>
        </w:rPr>
      </w:pPr>
    </w:p>
    <w:sectPr>
      <w:pgSz w:w="11910" w:h="16840"/>
      <w:pgMar w:top="0" w:right="0" w:bottom="0" w:left="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6645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021" w:right="2007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077" w:hanging="239"/>
    </w:pPr>
    <w:rPr>
      <w:rFonts w:ascii="Calibri" w:hAnsi="Calibri" w:eastAsia="Calibri" w:cs="Calibri"/>
      <w:lang w:val="pt-PT" w:eastAsia="en-US" w:bidi="ar-SA"/>
    </w:rPr>
  </w:style>
  <w:style w:type="paragraph" w:customStyle="1" w:styleId="15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j9eUGEdekDEXYVZcjoB/YRx/zQ==">CgMxLjA4AHIhMWlOMHAyU2JkNlNrYm9NTktXZk9YZHZmWkMwUGZ6RzdS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2023-05-25T14:06:00Z</dcterms:created>
  <dc:creator>janai</dc:creator>
  <cp:lastModifiedBy>janai</cp:lastModifiedBy>
  <dcterms:modified xsi:type="dcterms:W3CDTF">2023-06-13T14:14:55Z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BEE13CD2C08C44C28054E912E0CD70A1</vt:lpwstr>
  </property>
</Properties>
</file>